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89" w:rsidRPr="007D1CBA" w:rsidRDefault="007D1CBA" w:rsidP="007D1C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D1CBA">
        <w:rPr>
          <w:b/>
          <w:sz w:val="28"/>
          <w:szCs w:val="28"/>
        </w:rPr>
        <w:t xml:space="preserve">Z á p i s </w:t>
      </w:r>
    </w:p>
    <w:p w:rsidR="00C17A85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>z jednání zastupitelstva obce Stupava, konaného dne 2</w:t>
      </w:r>
      <w:r w:rsidR="00C17A85">
        <w:rPr>
          <w:sz w:val="28"/>
          <w:szCs w:val="28"/>
          <w:u w:val="single"/>
        </w:rPr>
        <w:t>6.9.2016</w:t>
      </w:r>
    </w:p>
    <w:p w:rsidR="007D1CBA" w:rsidRDefault="007D1CBA" w:rsidP="00C17A85">
      <w:pPr>
        <w:spacing w:after="0"/>
        <w:jc w:val="center"/>
        <w:rPr>
          <w:sz w:val="28"/>
          <w:szCs w:val="28"/>
          <w:u w:val="single"/>
        </w:rPr>
      </w:pPr>
      <w:r w:rsidRPr="007D1CBA">
        <w:rPr>
          <w:sz w:val="28"/>
          <w:szCs w:val="28"/>
          <w:u w:val="single"/>
        </w:rPr>
        <w:t xml:space="preserve">v zasedací místnosti </w:t>
      </w:r>
      <w:r w:rsidR="00C17A85">
        <w:rPr>
          <w:sz w:val="28"/>
          <w:szCs w:val="28"/>
          <w:u w:val="single"/>
        </w:rPr>
        <w:t>kulturního zařízení</w:t>
      </w:r>
      <w:r w:rsidRPr="007D1CBA">
        <w:rPr>
          <w:sz w:val="28"/>
          <w:szCs w:val="28"/>
          <w:u w:val="single"/>
        </w:rPr>
        <w:t xml:space="preserve"> v 18.00 hod.</w:t>
      </w:r>
    </w:p>
    <w:p w:rsidR="00C17A85" w:rsidRDefault="00C17A85" w:rsidP="00C17A85">
      <w:pPr>
        <w:spacing w:after="0"/>
        <w:jc w:val="center"/>
        <w:rPr>
          <w:sz w:val="28"/>
          <w:szCs w:val="28"/>
          <w:u w:val="single"/>
        </w:rPr>
      </w:pPr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Přítomni: ing. </w:t>
      </w:r>
      <w:proofErr w:type="spellStart"/>
      <w:proofErr w:type="gramStart"/>
      <w:r>
        <w:rPr>
          <w:sz w:val="24"/>
          <w:szCs w:val="24"/>
        </w:rPr>
        <w:t>Kovář,</w:t>
      </w:r>
      <w:r w:rsidR="00AC47E5">
        <w:rPr>
          <w:sz w:val="24"/>
          <w:szCs w:val="24"/>
        </w:rPr>
        <w:t>R</w:t>
      </w:r>
      <w:proofErr w:type="spellEnd"/>
      <w:r w:rsidR="00AC47E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Škrabal,</w:t>
      </w:r>
      <w:r w:rsidR="00AC47E5">
        <w:rPr>
          <w:sz w:val="24"/>
          <w:szCs w:val="24"/>
        </w:rPr>
        <w:t>P</w:t>
      </w:r>
      <w:proofErr w:type="spellEnd"/>
      <w:r w:rsidR="00AC47E5">
        <w:rPr>
          <w:sz w:val="24"/>
          <w:szCs w:val="24"/>
        </w:rPr>
        <w:t>.</w:t>
      </w:r>
      <w:r>
        <w:rPr>
          <w:sz w:val="24"/>
          <w:szCs w:val="24"/>
        </w:rPr>
        <w:t xml:space="preserve"> Čech, ing. </w:t>
      </w:r>
      <w:proofErr w:type="spellStart"/>
      <w:r w:rsidR="00AC47E5">
        <w:rPr>
          <w:sz w:val="24"/>
          <w:szCs w:val="24"/>
        </w:rPr>
        <w:t>B.</w:t>
      </w:r>
      <w:r>
        <w:rPr>
          <w:sz w:val="24"/>
          <w:szCs w:val="24"/>
        </w:rPr>
        <w:t>Orlová</w:t>
      </w:r>
      <w:proofErr w:type="spellEnd"/>
      <w:r>
        <w:rPr>
          <w:sz w:val="24"/>
          <w:szCs w:val="24"/>
        </w:rPr>
        <w:t>, MUDr.</w:t>
      </w:r>
      <w:r w:rsidR="00AC47E5">
        <w:rPr>
          <w:sz w:val="24"/>
          <w:szCs w:val="24"/>
        </w:rPr>
        <w:t xml:space="preserve"> </w:t>
      </w:r>
      <w:proofErr w:type="spellStart"/>
      <w:r w:rsidR="00AC47E5">
        <w:rPr>
          <w:sz w:val="24"/>
          <w:szCs w:val="24"/>
        </w:rPr>
        <w:t>J.</w:t>
      </w:r>
      <w:r>
        <w:rPr>
          <w:sz w:val="24"/>
          <w:szCs w:val="24"/>
        </w:rPr>
        <w:t>Březina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C47E5">
        <w:rPr>
          <w:sz w:val="24"/>
          <w:szCs w:val="24"/>
        </w:rPr>
        <w:t>A.</w:t>
      </w:r>
      <w:r>
        <w:rPr>
          <w:sz w:val="24"/>
          <w:szCs w:val="24"/>
        </w:rPr>
        <w:t>Muchová</w:t>
      </w:r>
      <w:proofErr w:type="spellEnd"/>
      <w:r w:rsidR="0022164B">
        <w:rPr>
          <w:sz w:val="24"/>
          <w:szCs w:val="24"/>
        </w:rPr>
        <w:t xml:space="preserve">, </w:t>
      </w:r>
      <w:proofErr w:type="spellStart"/>
      <w:r w:rsidR="00AC47E5">
        <w:rPr>
          <w:sz w:val="24"/>
          <w:szCs w:val="24"/>
        </w:rPr>
        <w:t>L.</w:t>
      </w:r>
      <w:r w:rsidR="0022164B">
        <w:rPr>
          <w:sz w:val="24"/>
          <w:szCs w:val="24"/>
        </w:rPr>
        <w:t>Janováčová</w:t>
      </w:r>
      <w:proofErr w:type="spellEnd"/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Ověřovatelé: ing. Orlová, </w:t>
      </w:r>
      <w:proofErr w:type="spellStart"/>
      <w:r w:rsidR="00AC47E5">
        <w:rPr>
          <w:sz w:val="24"/>
          <w:szCs w:val="24"/>
        </w:rPr>
        <w:t>L.</w:t>
      </w:r>
      <w:r w:rsidR="00C17A85">
        <w:rPr>
          <w:sz w:val="24"/>
          <w:szCs w:val="24"/>
        </w:rPr>
        <w:t>Janováčová</w:t>
      </w:r>
      <w:proofErr w:type="spellEnd"/>
    </w:p>
    <w:p w:rsidR="00805A26" w:rsidRDefault="00805A26" w:rsidP="00805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Zapisovatel: </w:t>
      </w:r>
      <w:r w:rsidR="00AC47E5">
        <w:rPr>
          <w:sz w:val="24"/>
          <w:szCs w:val="24"/>
        </w:rPr>
        <w:t xml:space="preserve">Rudolf </w:t>
      </w:r>
      <w:r>
        <w:rPr>
          <w:sz w:val="24"/>
          <w:szCs w:val="24"/>
        </w:rPr>
        <w:t>Škrabal</w:t>
      </w:r>
    </w:p>
    <w:p w:rsidR="007D1CBA" w:rsidRDefault="007D1CBA" w:rsidP="007D1CBA">
      <w:pPr>
        <w:rPr>
          <w:sz w:val="28"/>
          <w:szCs w:val="28"/>
          <w:u w:val="single"/>
        </w:rPr>
      </w:pPr>
    </w:p>
    <w:p w:rsidR="00C17A85" w:rsidRPr="00C17A85" w:rsidRDefault="00C17A85" w:rsidP="007D1CBA">
      <w:pPr>
        <w:rPr>
          <w:sz w:val="24"/>
          <w:szCs w:val="24"/>
          <w:u w:val="single"/>
        </w:rPr>
      </w:pPr>
      <w:r w:rsidRPr="00C17A85">
        <w:rPr>
          <w:sz w:val="24"/>
          <w:szCs w:val="24"/>
          <w:u w:val="single"/>
        </w:rPr>
        <w:t>Navržený program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1) Zahájení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zapisovatele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volba ověřovatelů zápisu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     - schválení programu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2) Kontrola usnesení z minulého veřejného zasedání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3) Záměr pronájmu – bývalá knihovna 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4) Záměr prodeje pozemku z vlastnictví obce /Klementovi/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5) Žádost o prodej pozemku /Ing.</w:t>
      </w:r>
      <w:r>
        <w:rPr>
          <w:sz w:val="24"/>
          <w:szCs w:val="24"/>
        </w:rPr>
        <w:t xml:space="preserve"> </w:t>
      </w:r>
      <w:proofErr w:type="spellStart"/>
      <w:r w:rsidRPr="00C17A85">
        <w:rPr>
          <w:sz w:val="24"/>
          <w:szCs w:val="24"/>
        </w:rPr>
        <w:t>Hložánek</w:t>
      </w:r>
      <w:proofErr w:type="spellEnd"/>
      <w:r w:rsidRPr="00C17A85">
        <w:rPr>
          <w:sz w:val="24"/>
          <w:szCs w:val="24"/>
        </w:rPr>
        <w:t xml:space="preserve">/ 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 xml:space="preserve">6) Projekt „ Po stopách chřibských sklářů“ 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7) Projekt „Děti včelám, včely dětem“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8) Smlouva – dotace z fondu kultury Zlínského kraje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9) Projekt na revitalizaci dvora za kulturním domem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10) Veřejné osvětlení v obci – rozšíření</w:t>
      </w:r>
      <w:r>
        <w:rPr>
          <w:sz w:val="24"/>
          <w:szCs w:val="24"/>
        </w:rPr>
        <w:t xml:space="preserve">, </w:t>
      </w:r>
      <w:r w:rsidRPr="00C17A85">
        <w:rPr>
          <w:sz w:val="24"/>
          <w:szCs w:val="24"/>
        </w:rPr>
        <w:t>návrhy řešení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11) Rozpočtové opatření č. 2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12) Zpráva finančního výboru</w:t>
      </w:r>
    </w:p>
    <w:p w:rsidR="00C17A85" w:rsidRPr="00C17A85" w:rsidRDefault="00C17A85" w:rsidP="00C17A85">
      <w:pPr>
        <w:spacing w:after="0"/>
        <w:rPr>
          <w:sz w:val="24"/>
          <w:szCs w:val="24"/>
        </w:rPr>
      </w:pPr>
      <w:r w:rsidRPr="00C17A85">
        <w:rPr>
          <w:sz w:val="24"/>
          <w:szCs w:val="24"/>
        </w:rPr>
        <w:t>13) Informace OÚ , Diskuse</w:t>
      </w:r>
    </w:p>
    <w:p w:rsidR="00760FD0" w:rsidRPr="00760FD0" w:rsidRDefault="00760FD0" w:rsidP="007D1CBA">
      <w:pPr>
        <w:rPr>
          <w:sz w:val="24"/>
          <w:szCs w:val="24"/>
        </w:rPr>
      </w:pPr>
    </w:p>
    <w:p w:rsidR="007D1CBA" w:rsidRDefault="00805A26" w:rsidP="00805A26">
      <w:r>
        <w:t>Ad1)</w:t>
      </w:r>
      <w:r w:rsidR="00C17A85">
        <w:t xml:space="preserve"> Zapisovatelem byl určen p. Škrabal, ověřovatelé zápisu ing. Orlová, p. </w:t>
      </w:r>
      <w:proofErr w:type="spellStart"/>
      <w:r w:rsidR="00C17A85">
        <w:t>Janováčová</w:t>
      </w:r>
      <w:proofErr w:type="spellEnd"/>
      <w:r w:rsidR="00C17A85">
        <w:t>. Program odsouhlasen všemi členy zastupitelstva. Pro: 7</w:t>
      </w:r>
    </w:p>
    <w:p w:rsidR="00BB163F" w:rsidRDefault="00BB163F" w:rsidP="00805A26">
      <w:r>
        <w:t>Ad2) splněno</w:t>
      </w:r>
    </w:p>
    <w:p w:rsidR="00C17A85" w:rsidRDefault="00BB163F" w:rsidP="00805A26">
      <w:r>
        <w:t xml:space="preserve">Ad3) </w:t>
      </w:r>
      <w:r w:rsidR="00C17A85">
        <w:t>Starostka před</w:t>
      </w:r>
      <w:r w:rsidR="001914D6">
        <w:t>ložila</w:t>
      </w:r>
      <w:r w:rsidR="00C17A85">
        <w:t xml:space="preserve"> 2 žádosti o pronájem prostoru bývalé knihovny (budova poštovny). Zájemci </w:t>
      </w:r>
      <w:proofErr w:type="spellStart"/>
      <w:r w:rsidR="00C17A85">
        <w:t>p.Bajková</w:t>
      </w:r>
      <w:proofErr w:type="spellEnd"/>
      <w:r w:rsidR="00C17A85">
        <w:t xml:space="preserve"> z Koryčan. Záměr o provozování </w:t>
      </w:r>
      <w:proofErr w:type="spellStart"/>
      <w:r w:rsidR="00C17A85">
        <w:t>secon</w:t>
      </w:r>
      <w:proofErr w:type="spellEnd"/>
      <w:r w:rsidR="001914D6">
        <w:t xml:space="preserve"> </w:t>
      </w:r>
      <w:r w:rsidR="00C17A85">
        <w:t xml:space="preserve">handu.  Druhý zájemce p. </w:t>
      </w:r>
      <w:proofErr w:type="spellStart"/>
      <w:r w:rsidR="00C17A85">
        <w:t>Šmedek</w:t>
      </w:r>
      <w:proofErr w:type="spellEnd"/>
      <w:r w:rsidR="00C17A85">
        <w:t>, chalupář, který se zde bude přihlašovat k trvalému pobytu</w:t>
      </w:r>
      <w:r w:rsidR="001914D6">
        <w:t>,</w:t>
      </w:r>
      <w:r w:rsidR="00C17A85">
        <w:t xml:space="preserve"> jakmile prodá stávají</w:t>
      </w:r>
      <w:r w:rsidR="001914D6">
        <w:t>cí</w:t>
      </w:r>
      <w:r w:rsidR="00C17A85">
        <w:t xml:space="preserve"> dům v Letonicích. </w:t>
      </w:r>
      <w:r w:rsidR="001914D6">
        <w:t xml:space="preserve">Prostory chce využít na dočasné uložení nábytku, než se přestěhuje. Doba pronájmu do 31.5.2017. Zastupitelstvo odsouhlasilo pronájem p. </w:t>
      </w:r>
      <w:proofErr w:type="spellStart"/>
      <w:r w:rsidR="001914D6">
        <w:t>Šmedkovi</w:t>
      </w:r>
      <w:proofErr w:type="spellEnd"/>
      <w:r w:rsidR="001914D6">
        <w:t xml:space="preserve"> – cena 400,- Kč/měsíc. Poté nabídnou p. Bajkové – pokud bude mít i nadále zájem</w:t>
      </w:r>
    </w:p>
    <w:p w:rsidR="0022164B" w:rsidRDefault="0022164B" w:rsidP="00805A26">
      <w:r>
        <w:t xml:space="preserve">     Pro: 7</w:t>
      </w:r>
    </w:p>
    <w:p w:rsidR="00BB163F" w:rsidRDefault="00BB163F" w:rsidP="00805A26">
      <w:r>
        <w:t xml:space="preserve">Ad4) Starostka </w:t>
      </w:r>
      <w:r w:rsidR="001914D6">
        <w:t xml:space="preserve">seznámila přítomné s žádosti p. Dalibora Klementa ze Staré Města, majitel rekreační chalupy čp. 74 v obci. Jedná se o parcelu </w:t>
      </w:r>
      <w:proofErr w:type="spellStart"/>
      <w:r w:rsidR="001914D6">
        <w:t>p.č</w:t>
      </w:r>
      <w:proofErr w:type="spellEnd"/>
      <w:r w:rsidR="001914D6">
        <w:t>. 1242 o výměře 309 m2, ostatní plocha – komunikace. Historicky je parcela užívána vlastníky domu čp. 74 a jejím odprodejem se stav legalizuje. Pro obec nemá zmíněný pozemek žádný význam. Zastupitelstvo souhlasí s odprodejem dle znaleckého posudku za odhadní cenu ve výši 38.440,- Kč.</w:t>
      </w:r>
    </w:p>
    <w:p w:rsidR="0022164B" w:rsidRDefault="0022164B" w:rsidP="00805A26">
      <w:r>
        <w:lastRenderedPageBreak/>
        <w:t xml:space="preserve">     Pro: 7</w:t>
      </w:r>
    </w:p>
    <w:p w:rsidR="00862D40" w:rsidRDefault="00E55462" w:rsidP="00805A26">
      <w:r>
        <w:t xml:space="preserve">Ad5) </w:t>
      </w:r>
      <w:r w:rsidR="0089261D">
        <w:t xml:space="preserve">Předložena opakovaná žádost ing. </w:t>
      </w:r>
      <w:proofErr w:type="spellStart"/>
      <w:r w:rsidR="0089261D">
        <w:t>Hložánka</w:t>
      </w:r>
      <w:proofErr w:type="spellEnd"/>
      <w:r w:rsidR="0089261D">
        <w:t xml:space="preserve"> o odprodej části pozemku </w:t>
      </w:r>
      <w:proofErr w:type="spellStart"/>
      <w:r w:rsidR="0089261D">
        <w:t>pč</w:t>
      </w:r>
      <w:proofErr w:type="spellEnd"/>
      <w:r w:rsidR="0089261D">
        <w:t>. 1278/3 o výměře cca 68 m2. Jmenovaný neoprávněně užívá a oplotil část zmíněného pozemku – místní komunikace, která se tím zúžila na cca 3 -3,5 m. V zimním období není kam odklízet sníh a jsou problémy s průjezdem v inkriminovaném místě a množí se stížnosti firmy odvážející domovní odpad na špatný průjezd. Navíc kolem plotu vysadil smrky, které zasahují dále do k</w:t>
      </w:r>
      <w:r w:rsidR="00862D40">
        <w:t xml:space="preserve">omunikace a dochází k možnému poškození projíždějících vozidel. Zastupitelstvo zamítá  odprodej části tohoto pozemku a trvá na uvedení do právního stavu. Ukládá starostce </w:t>
      </w:r>
      <w:proofErr w:type="gramStart"/>
      <w:r w:rsidR="00862D40">
        <w:t>vyvolat  jednání</w:t>
      </w:r>
      <w:proofErr w:type="gramEnd"/>
      <w:r w:rsidR="00862D40">
        <w:t xml:space="preserve"> o uvedení pozemku do původního stavu. V případě nutnosti i soudní cestou.</w:t>
      </w:r>
    </w:p>
    <w:p w:rsidR="0022164B" w:rsidRDefault="0022164B" w:rsidP="00805A26">
      <w:r>
        <w:t xml:space="preserve">       Pro: 7</w:t>
      </w:r>
    </w:p>
    <w:p w:rsidR="00225203" w:rsidRDefault="00225203" w:rsidP="00805A26">
      <w:r>
        <w:t xml:space="preserve">Ad6) </w:t>
      </w:r>
      <w:r w:rsidR="00862D40">
        <w:t>Starostka seznámila s projektem „Po stopách chřibských sklářů“</w:t>
      </w:r>
      <w:r w:rsidR="0034760F">
        <w:t>, podporovaný dotací ZK. Výstavka k tomuto projektu bude probíhat v nově rekonstruované části KD dne 25.11.2016</w:t>
      </w:r>
    </w:p>
    <w:p w:rsidR="002F1A01" w:rsidRDefault="002F1A01" w:rsidP="00805A26">
      <w:r>
        <w:t xml:space="preserve">       Pro:  7</w:t>
      </w:r>
    </w:p>
    <w:p w:rsidR="00225203" w:rsidRDefault="00225203" w:rsidP="00805A26">
      <w:r>
        <w:t>Ad7)</w:t>
      </w:r>
      <w:r w:rsidR="0034760F">
        <w:t xml:space="preserve"> Projekt „včely dětem“ je podporován Mikroregionem Buchlov</w:t>
      </w:r>
      <w:r w:rsidR="0022164B">
        <w:t>.</w:t>
      </w:r>
      <w:r w:rsidR="0034760F">
        <w:t xml:space="preserve"> Princip spočívá v tom přiblížit dětem život včelího společenstva s názornou prací včelaře. Cílem je do každé obce mikroregionu zajistit jedno včelstvo, které bude umístěno na přístupném místě, kde bude k dispozici i vědomostní panel, kde se lze dočíst vše o způsobu života a chování včel. Předpoklad umístění včelstva na parkovišti u hřbitova. Jako donátor tohoto projektu se nabídl ing. </w:t>
      </w:r>
      <w:proofErr w:type="spellStart"/>
      <w:r w:rsidR="0034760F">
        <w:t>Holopírek</w:t>
      </w:r>
      <w:proofErr w:type="spellEnd"/>
      <w:r w:rsidR="0034760F">
        <w:t>.</w:t>
      </w:r>
    </w:p>
    <w:p w:rsidR="002F1A01" w:rsidRDefault="002F1A01" w:rsidP="00805A26">
      <w:r>
        <w:t xml:space="preserve">      Pro: 7</w:t>
      </w:r>
    </w:p>
    <w:p w:rsidR="002F1A01" w:rsidRDefault="0022164B" w:rsidP="0034760F">
      <w:r>
        <w:t xml:space="preserve">Ad8) </w:t>
      </w:r>
      <w:r w:rsidR="0034760F">
        <w:t xml:space="preserve">Starostka </w:t>
      </w:r>
      <w:r w:rsidR="001D545A">
        <w:t>seznámila s obsahem dotace ZK na proj</w:t>
      </w:r>
      <w:r w:rsidR="00A33475">
        <w:t>e</w:t>
      </w:r>
      <w:r w:rsidR="001D545A">
        <w:t>kt č. D 2515-2516, který přispívá částkou 42.000,- Kč na výše zmíněný projekt „po stopách chřibských sklářů“</w:t>
      </w:r>
    </w:p>
    <w:p w:rsidR="002F1A01" w:rsidRDefault="00571D22" w:rsidP="00805A26">
      <w:r>
        <w:t xml:space="preserve">      </w:t>
      </w:r>
      <w:r w:rsidR="002F1A01">
        <w:t>Pro: 7</w:t>
      </w:r>
    </w:p>
    <w:p w:rsidR="001D545A" w:rsidRDefault="002F1A01" w:rsidP="00805A26">
      <w:r>
        <w:t>Ad9)</w:t>
      </w:r>
      <w:r w:rsidR="001A0920">
        <w:t xml:space="preserve"> </w:t>
      </w:r>
      <w:r w:rsidR="001D545A">
        <w:t>Zastupitelé si prohlédli zrekonstruovaný kulturní dům a byli seznámeni se skutečným stavem dvora KD a jeho technického zázemí. Shodli se na tom, že skutečná situace zmíněných lokalit je neúnosná a bylo uloženo starostce, aby zajistila projekt – studii na opravu dvora a jeho využití do budoucna. Navíc je pověřena zahájit jednání o narovnání pozemkových vztahů mezi obcí Stupava a sousedními pozemky manželů Petra a Boženy Kovářových. K tomuto jednání jsou zmocněni i MUDr. Březina a ing. Orlová.</w:t>
      </w:r>
    </w:p>
    <w:p w:rsidR="001A0920" w:rsidRDefault="00571D22" w:rsidP="00571D22">
      <w:r>
        <w:t xml:space="preserve">      </w:t>
      </w:r>
      <w:r w:rsidR="001A0920">
        <w:t>Pro: 7</w:t>
      </w:r>
    </w:p>
    <w:p w:rsidR="00BC3EC5" w:rsidRDefault="00D92510" w:rsidP="00805A26">
      <w:r>
        <w:t xml:space="preserve">Ad10) </w:t>
      </w:r>
      <w:r w:rsidR="001D545A">
        <w:t>Žádost pana Jaroslava Ondry o rozšíření možnosti veřejného osvětlení u jeho domu „Samoty u Stupavy“ se zatím nevyhovuje. Nutné projednat s příslušným MÚ Koryčany a dodavatelem energie, zda je to vůbec technicky možné.</w:t>
      </w:r>
    </w:p>
    <w:p w:rsidR="00D92510" w:rsidRDefault="00571D22" w:rsidP="00571D22">
      <w:r>
        <w:t xml:space="preserve">     </w:t>
      </w:r>
      <w:r w:rsidR="00D92510">
        <w:t>Pro: 7</w:t>
      </w:r>
    </w:p>
    <w:p w:rsidR="00D92510" w:rsidRDefault="00D92510" w:rsidP="00805A26"/>
    <w:p w:rsidR="00D92510" w:rsidRDefault="00D92510" w:rsidP="00805A26">
      <w:r>
        <w:t>Ad11</w:t>
      </w:r>
      <w:proofErr w:type="gramStart"/>
      <w:r>
        <w:t xml:space="preserve">)  </w:t>
      </w:r>
      <w:r w:rsidR="001D545A">
        <w:t>Rozpočtová</w:t>
      </w:r>
      <w:proofErr w:type="gramEnd"/>
      <w:r w:rsidR="001D545A">
        <w:t xml:space="preserve"> opatření č. 2</w:t>
      </w:r>
    </w:p>
    <w:p w:rsidR="001D545A" w:rsidRDefault="001D545A" w:rsidP="00805A26">
      <w:r>
        <w:t xml:space="preserve">Doporučuje se zastupitelstvu navýšit náklady na opravu chodby v KD </w:t>
      </w:r>
      <w:r w:rsidR="00571D22">
        <w:t xml:space="preserve">+ 125 tis. Kč a 20 tis. Kč na opravu pomníku u KD v oblasti nákladů, do příjmů upravit položku 42 tis. Kč dotace </w:t>
      </w:r>
      <w:proofErr w:type="spellStart"/>
      <w:r w:rsidR="00571D22">
        <w:t>ZK.</w:t>
      </w:r>
      <w:r w:rsidR="00B813D9">
        <w:t>Rozpočtové</w:t>
      </w:r>
      <w:proofErr w:type="spellEnd"/>
      <w:r w:rsidR="00B813D9">
        <w:t xml:space="preserve"> opatření je nedílnou přílohou usnesení č. 4/2016.</w:t>
      </w:r>
    </w:p>
    <w:p w:rsidR="00571D22" w:rsidRDefault="00571D22" w:rsidP="00805A26">
      <w:r>
        <w:t xml:space="preserve">     Pro: 7</w:t>
      </w:r>
    </w:p>
    <w:p w:rsidR="00571D22" w:rsidRDefault="00571D22" w:rsidP="00805A26"/>
    <w:p w:rsidR="00571D22" w:rsidRDefault="00571D22" w:rsidP="00805A26"/>
    <w:p w:rsidR="00571D22" w:rsidRDefault="00571D22" w:rsidP="00571D22">
      <w:r>
        <w:t>Ad12</w:t>
      </w:r>
      <w:proofErr w:type="gramStart"/>
      <w:r>
        <w:t>)  Zpráva</w:t>
      </w:r>
      <w:proofErr w:type="gramEnd"/>
      <w:r>
        <w:t xml:space="preserve"> finančního výboru -  přednesl MUDr. Březina. Finanční výbor provedl kontrolu pokladní knihy za I. pol. 2016 – zápisy souhlasí. Úhradu poplatku za likvidaci odpadu neuhradil pouze pan Libor </w:t>
      </w:r>
      <w:proofErr w:type="spellStart"/>
      <w:r>
        <w:t>Kotůlek</w:t>
      </w:r>
      <w:proofErr w:type="spellEnd"/>
      <w:r>
        <w:t xml:space="preserve">. Dle sdělení předsedy </w:t>
      </w:r>
      <w:proofErr w:type="spellStart"/>
      <w:proofErr w:type="gramStart"/>
      <w:r>
        <w:t>fin.výboru</w:t>
      </w:r>
      <w:proofErr w:type="spellEnd"/>
      <w:proofErr w:type="gramEnd"/>
      <w:r>
        <w:t xml:space="preserve"> ing. Kováře je vymáhání bezpředmětné – jmenovaný pobírá pouze sociální dávky a ty musí ze zákona zůstat jmenovanému. Při kontrole bankovních výpisů byla zjištěna neoprávněná úhrada ve výši cca 33 tis. Kč na OÚ Stř</w:t>
      </w:r>
      <w:r w:rsidR="00AC47E5">
        <w:t>ílky. Starostka vše vysvětlila a dotázala se, zda zastupitelstvo chce vyvodit nějaké důsledky, bylo jí sděleno, že ne, ale má si vzít poučení pro příště</w:t>
      </w:r>
      <w:r>
        <w:t>.</w:t>
      </w:r>
      <w:r w:rsidR="00A33475">
        <w:t xml:space="preserve"> Dále byla kontrolována spotřeba el. </w:t>
      </w:r>
      <w:r w:rsidR="00031E51">
        <w:t>e</w:t>
      </w:r>
      <w:r w:rsidR="00A33475">
        <w:t>nergie dle výpisů. Bylo konstatováno, že je nutné prověřit možného nového dodavatele el. energie, kde by byla možná výrazná úspora. Úkolem pověřen pan Petr Čech.</w:t>
      </w:r>
    </w:p>
    <w:p w:rsidR="00031E51" w:rsidRDefault="00031E51" w:rsidP="00571D22">
      <w:r>
        <w:t>Viz. Zápis finančního výboru</w:t>
      </w:r>
    </w:p>
    <w:p w:rsidR="00A33475" w:rsidRDefault="00A33475" w:rsidP="00571D22">
      <w:r>
        <w:t xml:space="preserve">     Pro: 7</w:t>
      </w:r>
    </w:p>
    <w:p w:rsidR="00571D22" w:rsidRDefault="00571D22" w:rsidP="00571D22"/>
    <w:p w:rsidR="00A33475" w:rsidRDefault="00A33475" w:rsidP="00571D22">
      <w:r>
        <w:t>Diskuze:</w:t>
      </w:r>
    </w:p>
    <w:p w:rsidR="00571D22" w:rsidRDefault="00571D22" w:rsidP="00805A26"/>
    <w:p w:rsidR="00B675CB" w:rsidRDefault="00B675CB" w:rsidP="00D92510">
      <w:pPr>
        <w:pStyle w:val="Odstavecseseznamem"/>
        <w:numPr>
          <w:ilvl w:val="0"/>
          <w:numId w:val="1"/>
        </w:numPr>
      </w:pPr>
      <w:r>
        <w:t xml:space="preserve">P. Půček </w:t>
      </w:r>
      <w:proofErr w:type="gramStart"/>
      <w:r>
        <w:t xml:space="preserve">– </w:t>
      </w:r>
      <w:r w:rsidR="00A33475">
        <w:t xml:space="preserve"> opětovně</w:t>
      </w:r>
      <w:proofErr w:type="gramEnd"/>
      <w:r w:rsidR="00A33475">
        <w:t xml:space="preserve"> </w:t>
      </w:r>
      <w:r>
        <w:t xml:space="preserve">upozornil na nutnou opravu kanalizace před jejich domem a na oplocení pozemku p. ing. </w:t>
      </w:r>
      <w:proofErr w:type="spellStart"/>
      <w:r>
        <w:t>Hložánka</w:t>
      </w:r>
      <w:proofErr w:type="spellEnd"/>
      <w:r w:rsidR="00501D69">
        <w:t>, který zasahuje do obecního majetku.</w:t>
      </w:r>
    </w:p>
    <w:p w:rsidR="00A33475" w:rsidRDefault="00A33475" w:rsidP="00D92510">
      <w:pPr>
        <w:pStyle w:val="Odstavecseseznamem"/>
        <w:numPr>
          <w:ilvl w:val="0"/>
          <w:numId w:val="1"/>
        </w:numPr>
      </w:pPr>
      <w:r>
        <w:t>P. Škrabal seznámil přítomné s připojením budovy obecního úřadu k internetu pomocí optického kabelu</w:t>
      </w:r>
    </w:p>
    <w:p w:rsidR="00E55462" w:rsidRDefault="00E55462" w:rsidP="00805A26"/>
    <w:p w:rsidR="00A33475" w:rsidRDefault="00A33475" w:rsidP="00805A26"/>
    <w:p w:rsidR="00A33475" w:rsidRDefault="00A33475" w:rsidP="00805A26">
      <w:r>
        <w:t>Přítomno 6 občanů</w:t>
      </w:r>
    </w:p>
    <w:p w:rsidR="00A33475" w:rsidRDefault="00A33475" w:rsidP="00805A26">
      <w:r>
        <w:t>Jednání ukončeno v 18.50 hod.</w:t>
      </w:r>
    </w:p>
    <w:p w:rsidR="00AC47E5" w:rsidRDefault="00AC47E5" w:rsidP="00805A26"/>
    <w:p w:rsidR="00AC47E5" w:rsidRDefault="00AC47E5" w:rsidP="00805A26">
      <w:proofErr w:type="gramStart"/>
      <w:r>
        <w:t>Zapisovatel :</w:t>
      </w:r>
      <w:proofErr w:type="gramEnd"/>
      <w:r>
        <w:t xml:space="preserve">  ………………………………………………………………..</w:t>
      </w:r>
    </w:p>
    <w:p w:rsidR="00AC47E5" w:rsidRDefault="00AC47E5" w:rsidP="00805A26"/>
    <w:p w:rsidR="00AC47E5" w:rsidRDefault="00AC47E5" w:rsidP="00805A26">
      <w:proofErr w:type="gramStart"/>
      <w:r>
        <w:t>Ověřovatelé :</w:t>
      </w:r>
      <w:proofErr w:type="gramEnd"/>
      <w:r>
        <w:t xml:space="preserve"> ……………………………………………………………….</w:t>
      </w:r>
    </w:p>
    <w:p w:rsidR="00AC47E5" w:rsidRDefault="00AC47E5" w:rsidP="00805A26"/>
    <w:p w:rsidR="00AC47E5" w:rsidRDefault="00AC47E5" w:rsidP="00805A26">
      <w:r>
        <w:t xml:space="preserve">                      …………………………………………………………………</w:t>
      </w:r>
    </w:p>
    <w:p w:rsidR="00AC47E5" w:rsidRDefault="00AC47E5" w:rsidP="00805A26"/>
    <w:p w:rsidR="00AC47E5" w:rsidRDefault="00AC47E5" w:rsidP="00805A26"/>
    <w:p w:rsidR="00AC47E5" w:rsidRDefault="00AC47E5" w:rsidP="00805A26"/>
    <w:p w:rsidR="00AC47E5" w:rsidRDefault="00AC47E5" w:rsidP="00805A26">
      <w:proofErr w:type="gramStart"/>
      <w:r>
        <w:t>Starostka :</w:t>
      </w:r>
      <w:proofErr w:type="gramEnd"/>
      <w:r>
        <w:t xml:space="preserve">  …………………………………………………………………..</w:t>
      </w:r>
    </w:p>
    <w:sectPr w:rsidR="00A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0C9"/>
    <w:multiLevelType w:val="hybridMultilevel"/>
    <w:tmpl w:val="6A86350C"/>
    <w:lvl w:ilvl="0" w:tplc="21D41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BA"/>
    <w:rsid w:val="00031E51"/>
    <w:rsid w:val="001914D6"/>
    <w:rsid w:val="001A0920"/>
    <w:rsid w:val="001D545A"/>
    <w:rsid w:val="00204FF4"/>
    <w:rsid w:val="0022164B"/>
    <w:rsid w:val="00225203"/>
    <w:rsid w:val="002F1A01"/>
    <w:rsid w:val="0034760F"/>
    <w:rsid w:val="00501D69"/>
    <w:rsid w:val="00571D22"/>
    <w:rsid w:val="005C7964"/>
    <w:rsid w:val="00760FD0"/>
    <w:rsid w:val="00766889"/>
    <w:rsid w:val="007D1CBA"/>
    <w:rsid w:val="007D3359"/>
    <w:rsid w:val="00805A26"/>
    <w:rsid w:val="00862D40"/>
    <w:rsid w:val="0089261D"/>
    <w:rsid w:val="00A33475"/>
    <w:rsid w:val="00AC47E5"/>
    <w:rsid w:val="00B675CB"/>
    <w:rsid w:val="00B813D9"/>
    <w:rsid w:val="00BB163F"/>
    <w:rsid w:val="00BC3EC5"/>
    <w:rsid w:val="00C17A85"/>
    <w:rsid w:val="00CB1D85"/>
    <w:rsid w:val="00D46B18"/>
    <w:rsid w:val="00D92510"/>
    <w:rsid w:val="00E55462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3805-D4B0-4044-B88B-F61F6DD6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next w:val="Rozloendokumentu"/>
    <w:rsid w:val="00805A26"/>
    <w:pPr>
      <w:shd w:val="clear" w:color="auto" w:fill="000080"/>
      <w:spacing w:line="276" w:lineRule="auto"/>
      <w:jc w:val="left"/>
    </w:pPr>
    <w:rPr>
      <w:rFonts w:ascii="Tahoma" w:eastAsia="Calibri" w:hAnsi="Tahoma" w:cs="Tahoma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805A26"/>
    <w:pPr>
      <w:spacing w:after="0"/>
      <w:jc w:val="center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805A26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05A26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5A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Petra Vaňková</cp:lastModifiedBy>
  <cp:revision>2</cp:revision>
  <cp:lastPrinted>2017-03-28T06:22:00Z</cp:lastPrinted>
  <dcterms:created xsi:type="dcterms:W3CDTF">2019-11-07T13:00:00Z</dcterms:created>
  <dcterms:modified xsi:type="dcterms:W3CDTF">2019-11-07T13:00:00Z</dcterms:modified>
</cp:coreProperties>
</file>